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373"/>
        <w:gridCol w:w="1891"/>
        <w:gridCol w:w="7904"/>
        <w:gridCol w:w="312"/>
      </w:tblGrid>
      <w:tr w:rsidR="00451320" w:rsidRPr="00B57CF2">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451320" w:rsidRPr="00B57CF2" w:rsidRDefault="000073EF">
            <w:pPr>
              <w:spacing w:after="0" w:line="240" w:lineRule="auto"/>
              <w:jc w:val="center"/>
              <w:rPr>
                <w:rFonts w:ascii="Times New Roman" w:eastAsia="Times New Roman" w:hAnsi="Times New Roman" w:cs="Times New Roman"/>
                <w:b/>
                <w:bCs/>
                <w:color w:val="FFFFFF"/>
                <w:sz w:val="16"/>
                <w:szCs w:val="16"/>
                <w:lang w:eastAsia="sk-SK"/>
              </w:rPr>
            </w:pPr>
            <w:r w:rsidRPr="00B57CF2">
              <w:rPr>
                <w:rFonts w:ascii="Times New Roman" w:eastAsia="Times New Roman" w:hAnsi="Times New Roman" w:cs="Times New Roman"/>
                <w:b/>
                <w:bCs/>
                <w:color w:val="FFFFFF"/>
                <w:sz w:val="16"/>
                <w:szCs w:val="16"/>
                <w:lang w:eastAsia="sk-SK"/>
              </w:rPr>
              <w:t xml:space="preserve">Charakteristika predkladaného výstupu tvorivej činnosti / </w:t>
            </w:r>
            <w:r w:rsidRPr="00B57CF2">
              <w:rPr>
                <w:rFonts w:ascii="Times New Roman" w:eastAsia="Times New Roman" w:hAnsi="Times New Roman" w:cs="Times New Roman"/>
                <w:b/>
                <w:bCs/>
                <w:color w:val="FFFFFF"/>
                <w:sz w:val="16"/>
                <w:szCs w:val="16"/>
                <w:lang w:eastAsia="sk-SK"/>
              </w:rPr>
              <w:br/>
              <w:t>Characteristics of the submitted research/ artistic/other output</w:t>
            </w:r>
          </w:p>
        </w:tc>
      </w:tr>
      <w:tr w:rsidR="00451320" w:rsidRPr="00B57CF2">
        <w:trPr>
          <w:trHeight w:val="450"/>
        </w:trPr>
        <w:tc>
          <w:tcPr>
            <w:tcW w:w="10168" w:type="dxa"/>
            <w:gridSpan w:val="3"/>
            <w:vMerge/>
            <w:tcBorders>
              <w:top w:val="nil"/>
              <w:left w:val="nil"/>
              <w:bottom w:val="nil"/>
              <w:right w:val="nil"/>
            </w:tcBorders>
            <w:vAlign w:val="center"/>
          </w:tcPr>
          <w:p w:rsidR="00451320" w:rsidRPr="00B57CF2"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rsidR="00451320" w:rsidRPr="00B57CF2"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B57CF2">
        <w:trPr>
          <w:trHeight w:val="60"/>
        </w:trPr>
        <w:tc>
          <w:tcPr>
            <w:tcW w:w="667"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375"/>
        </w:trPr>
        <w:tc>
          <w:tcPr>
            <w:tcW w:w="10168" w:type="dxa"/>
            <w:gridSpan w:val="3"/>
            <w:vMerge w:val="restart"/>
            <w:tcBorders>
              <w:top w:val="nil"/>
              <w:left w:val="nil"/>
              <w:bottom w:val="nil"/>
              <w:right w:val="nil"/>
            </w:tcBorders>
            <w:shd w:val="clear" w:color="auto" w:fill="auto"/>
            <w:vAlign w:val="bottom"/>
          </w:tcPr>
          <w:p w:rsidR="00451320" w:rsidRPr="00B57CF2" w:rsidRDefault="000073EF">
            <w:pPr>
              <w:spacing w:after="0" w:line="240" w:lineRule="auto"/>
              <w:rPr>
                <w:rFonts w:ascii="Times New Roman" w:eastAsia="Times New Roman" w:hAnsi="Times New Roman" w:cs="Times New Roman"/>
                <w:i/>
                <w:iCs/>
                <w:color w:val="2F5597"/>
                <w:sz w:val="16"/>
                <w:szCs w:val="16"/>
                <w:lang w:eastAsia="sk-SK"/>
              </w:rPr>
            </w:pPr>
            <w:r w:rsidRPr="00B57CF2">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375"/>
        </w:trPr>
        <w:tc>
          <w:tcPr>
            <w:tcW w:w="10168" w:type="dxa"/>
            <w:gridSpan w:val="3"/>
            <w:vMerge/>
            <w:tcBorders>
              <w:top w:val="nil"/>
              <w:left w:val="nil"/>
              <w:bottom w:val="nil"/>
              <w:right w:val="nil"/>
            </w:tcBorders>
            <w:vAlign w:val="center"/>
          </w:tcPr>
          <w:p w:rsidR="00451320" w:rsidRPr="00B57CF2"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rsidR="00451320" w:rsidRPr="00B57CF2"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B57CF2">
        <w:trPr>
          <w:trHeight w:val="90"/>
        </w:trPr>
        <w:tc>
          <w:tcPr>
            <w:tcW w:w="667"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345"/>
        </w:trPr>
        <w:tc>
          <w:tcPr>
            <w:tcW w:w="667"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B57CF2">
                <w:rPr>
                  <w:rFonts w:ascii="Times New Roman" w:eastAsia="Times New Roman" w:hAnsi="Times New Roman" w:cs="Times New Roman"/>
                  <w:sz w:val="16"/>
                  <w:szCs w:val="16"/>
                  <w:lang w:eastAsia="sk-SK"/>
                </w:rPr>
                <w:t xml:space="preserve">ID konania/ID of the procedure: </w:t>
              </w:r>
              <w:r w:rsidR="000073EF" w:rsidRPr="00B57CF2">
                <w:rPr>
                  <w:rFonts w:ascii="Times New Roman" w:eastAsia="Times New Roman" w:hAnsi="Times New Roman" w:cs="Times New Roman"/>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345"/>
        </w:trPr>
        <w:tc>
          <w:tcPr>
            <w:tcW w:w="667"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451320" w:rsidRPr="00B57CF2" w:rsidRDefault="000073EF">
            <w:pPr>
              <w:spacing w:after="0" w:line="240" w:lineRule="auto"/>
              <w:rPr>
                <w:rFonts w:ascii="Times New Roman" w:eastAsia="Times New Roman" w:hAnsi="Times New Roman" w:cs="Times New Roman"/>
                <w:sz w:val="16"/>
                <w:szCs w:val="16"/>
                <w:lang w:eastAsia="sk-SK"/>
              </w:rPr>
            </w:pPr>
            <w:r w:rsidRPr="00B57CF2">
              <w:rPr>
                <w:rFonts w:ascii="Times New Roman" w:eastAsia="Times New Roman" w:hAnsi="Times New Roman" w:cs="Times New Roman"/>
                <w:sz w:val="16"/>
                <w:szCs w:val="16"/>
                <w:lang w:eastAsia="sk-SK"/>
              </w:rPr>
              <w:fldChar w:fldCharType="begin"/>
            </w:r>
            <w:r w:rsidRPr="00B57CF2">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B57CF2">
              <w:rPr>
                <w:rFonts w:ascii="Times New Roman" w:eastAsia="Times New Roman" w:hAnsi="Times New Roman" w:cs="Times New Roman"/>
                <w:sz w:val="16"/>
                <w:szCs w:val="16"/>
                <w:lang w:eastAsia="sk-SK"/>
              </w:rPr>
              <w:fldChar w:fldCharType="separate"/>
            </w:r>
            <w:r w:rsidRPr="00B57CF2">
              <w:rPr>
                <w:rFonts w:ascii="Times New Roman" w:eastAsia="Times New Roman" w:hAnsi="Times New Roman" w:cs="Times New Roman"/>
                <w:sz w:val="16"/>
                <w:szCs w:val="16"/>
                <w:lang w:eastAsia="sk-SK"/>
              </w:rPr>
              <w:t>Kód VTC/Code of the research/artistic/other output (RAOO):</w:t>
            </w:r>
            <w:r w:rsidRPr="00B57CF2">
              <w:rPr>
                <w:rFonts w:ascii="Times New Roman" w:eastAsia="Times New Roman" w:hAnsi="Times New Roman" w:cs="Times New Roman"/>
                <w:sz w:val="16"/>
                <w:szCs w:val="16"/>
                <w:vertAlign w:val="superscript"/>
                <w:lang w:eastAsia="sk-SK"/>
              </w:rPr>
              <w:t>1</w:t>
            </w:r>
            <w:r w:rsidRPr="00B57CF2">
              <w:rPr>
                <w:rFonts w:ascii="Times New Roman" w:eastAsia="Times New Roman" w:hAnsi="Times New Roman" w:cs="Times New Roman"/>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405"/>
        </w:trPr>
        <w:tc>
          <w:tcPr>
            <w:tcW w:w="667"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nil"/>
              <w:right w:val="nil"/>
            </w:tcBorders>
            <w:shd w:val="clear" w:color="auto" w:fill="auto"/>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rsidR="00451320" w:rsidRPr="00B57CF2"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B57CF2">
                <w:rPr>
                  <w:rFonts w:ascii="Times New Roman" w:eastAsia="Times New Roman" w:hAnsi="Times New Roman" w:cs="Times New Roman"/>
                  <w:sz w:val="16"/>
                  <w:szCs w:val="16"/>
                  <w:lang w:eastAsia="sk-SK"/>
                </w:rPr>
                <w:t xml:space="preserve">OCA1. Priezvisko hodnotenej osoby / Surname awarded to the assessed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r w:rsidR="00F717C2" w:rsidRPr="00B57CF2">
              <w:rPr>
                <w:rFonts w:ascii="Times New Roman" w:eastAsia="Times New Roman" w:hAnsi="Times New Roman" w:cs="Times New Roman"/>
                <w:color w:val="000000"/>
                <w:sz w:val="16"/>
                <w:szCs w:val="16"/>
                <w:lang w:eastAsia="sk-SK"/>
              </w:rPr>
              <w:t>Bundzelová</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B57CF2">
                <w:rPr>
                  <w:rFonts w:ascii="Times New Roman" w:eastAsia="Times New Roman" w:hAnsi="Times New Roman" w:cs="Times New Roman"/>
                  <w:sz w:val="16"/>
                  <w:szCs w:val="16"/>
                  <w:lang w:eastAsia="sk-SK"/>
                </w:rPr>
                <w:t xml:space="preserve">OCA2. Meno hodnotenej osoby / Name awarded to the assessed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val="en-US" w:eastAsia="sk-SK"/>
              </w:rPr>
            </w:pPr>
            <w:r w:rsidRPr="00B57CF2">
              <w:rPr>
                <w:rFonts w:ascii="Times New Roman" w:eastAsia="Times New Roman" w:hAnsi="Times New Roman" w:cs="Times New Roman"/>
                <w:color w:val="000000"/>
                <w:sz w:val="16"/>
                <w:szCs w:val="16"/>
                <w:lang w:eastAsia="sk-SK"/>
              </w:rPr>
              <w:t> </w:t>
            </w:r>
            <w:r w:rsidR="00F717C2" w:rsidRPr="00B57CF2">
              <w:rPr>
                <w:rFonts w:ascii="Times New Roman" w:eastAsia="Times New Roman" w:hAnsi="Times New Roman" w:cs="Times New Roman"/>
                <w:color w:val="000000"/>
                <w:sz w:val="16"/>
                <w:szCs w:val="16"/>
                <w:lang w:eastAsia="sk-SK"/>
              </w:rPr>
              <w:t>Katarína</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B57CF2">
                <w:rPr>
                  <w:rFonts w:ascii="Times New Roman" w:eastAsia="Times New Roman" w:hAnsi="Times New Roman" w:cs="Times New Roman"/>
                  <w:sz w:val="16"/>
                  <w:szCs w:val="16"/>
                  <w:lang w:eastAsia="sk-SK"/>
                </w:rPr>
                <w:t xml:space="preserve">OCA3. Tituly hodnotenej osoby / Degrees awarded to the assessed person </w:t>
              </w:r>
              <w:r w:rsidR="000073EF" w:rsidRPr="00B57CF2">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r w:rsidRPr="00B57CF2">
              <w:rPr>
                <w:rFonts w:ascii="Times New Roman" w:eastAsia="Times New Roman" w:hAnsi="Times New Roman" w:cs="Times New Roman"/>
                <w:color w:val="000000"/>
                <w:sz w:val="16"/>
                <w:szCs w:val="16"/>
                <w:lang w:val="en-US" w:eastAsia="sk-SK"/>
              </w:rPr>
              <w:t>Doc. PhDr., PhD.</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B57CF2">
                <w:rPr>
                  <w:rFonts w:ascii="Times New Roman" w:eastAsia="Times New Roman" w:hAnsi="Times New Roman" w:cs="Times New Roman"/>
                  <w:sz w:val="16"/>
                  <w:szCs w:val="16"/>
                  <w:lang w:eastAsia="sk-SK"/>
                </w:rPr>
                <w:t xml:space="preserve">OCA4. Hyperlink na záznam osoby v Registri zamestnancov vysokých škôl / Hyperlink to the entry of the person in the Register of university staff </w:t>
              </w:r>
              <w:r w:rsidR="000073EF" w:rsidRPr="00B57CF2">
                <w:rPr>
                  <w:rFonts w:ascii="Times New Roman" w:eastAsia="Times New Roman" w:hAnsi="Times New Roman" w:cs="Times New Roman"/>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F717C2" w:rsidRPr="00B57CF2" w:rsidRDefault="00F717C2" w:rsidP="00F717C2">
            <w:pPr>
              <w:spacing w:after="0" w:line="240" w:lineRule="auto"/>
              <w:rPr>
                <w:rFonts w:ascii="Times New Roman" w:eastAsia="Times New Roman" w:hAnsi="Times New Roman" w:cs="Times New Roman"/>
                <w:color w:val="0563C1"/>
                <w:sz w:val="16"/>
                <w:szCs w:val="16"/>
                <w:u w:val="single"/>
                <w:lang w:eastAsia="sk-SK"/>
              </w:rPr>
            </w:pPr>
            <w:r w:rsidRPr="00B57CF2">
              <w:rPr>
                <w:rFonts w:ascii="Times New Roman" w:hAnsi="Times New Roman" w:cs="Times New Roman"/>
                <w:color w:val="0563C1"/>
                <w:sz w:val="16"/>
                <w:szCs w:val="16"/>
                <w:u w:val="single"/>
              </w:rPr>
              <w:t>https://www.portalvs.sk/regzam/detail/12469</w:t>
            </w:r>
            <w:r w:rsidRPr="00B57CF2">
              <w:rPr>
                <w:rFonts w:ascii="Times New Roman" w:eastAsia="Times New Roman" w:hAnsi="Times New Roman" w:cs="Times New Roman"/>
                <w:color w:val="0563C1"/>
                <w:sz w:val="16"/>
                <w:szCs w:val="16"/>
                <w:u w:val="single"/>
                <w:lang w:eastAsia="sk-SK"/>
              </w:rPr>
              <w:t xml:space="preserve"> </w:t>
            </w:r>
          </w:p>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B57CF2">
                <w:rPr>
                  <w:rFonts w:ascii="Times New Roman" w:eastAsia="Times New Roman" w:hAnsi="Times New Roman" w:cs="Times New Roman"/>
                  <w:sz w:val="16"/>
                  <w:szCs w:val="16"/>
                  <w:lang w:eastAsia="sk-SK"/>
                </w:rPr>
                <w:t xml:space="preserve">OCA5. Oblasť posudzovania / Area of assessment </w:t>
              </w:r>
              <w:r w:rsidR="000073EF" w:rsidRPr="00B57CF2">
                <w:rPr>
                  <w:rFonts w:ascii="Times New Roman" w:eastAsia="Times New Roman" w:hAnsi="Times New Roman" w:cs="Times New Roman"/>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w:t>
            </w:r>
            <w:r w:rsidR="00F717C2" w:rsidRPr="00B57CF2">
              <w:rPr>
                <w:rFonts w:ascii="Times New Roman" w:eastAsia="Times New Roman" w:hAnsi="Times New Roman" w:cs="Times New Roman"/>
                <w:color w:val="000000"/>
                <w:sz w:val="16"/>
                <w:szCs w:val="16"/>
                <w:lang w:eastAsia="sk-SK"/>
              </w:rPr>
              <w:t>Sociálna práca</w:t>
            </w:r>
            <w:r w:rsidRPr="00B57CF2">
              <w:rPr>
                <w:rFonts w:ascii="Times New Roman" w:eastAsia="Times New Roman" w:hAnsi="Times New Roman" w:cs="Times New Roman"/>
                <w:color w:val="000000"/>
                <w:sz w:val="16"/>
                <w:szCs w:val="16"/>
                <w:lang w:val="en-US" w:eastAsia="sk-SK"/>
              </w:rPr>
              <w:t xml:space="preserve"> </w:t>
            </w:r>
            <w:r w:rsidR="008B03E1">
              <w:rPr>
                <w:rFonts w:ascii="Times New Roman" w:eastAsia="Times New Roman" w:hAnsi="Times New Roman" w:cs="Times New Roman"/>
                <w:color w:val="000000"/>
                <w:sz w:val="16"/>
                <w:szCs w:val="16"/>
                <w:lang w:val="en-US" w:eastAsia="sk-SK"/>
              </w:rPr>
              <w:t xml:space="preserve">I, II, </w:t>
            </w:r>
            <w:bookmarkStart w:id="1" w:name="_GoBack"/>
            <w:bookmarkEnd w:id="1"/>
            <w:r w:rsidRPr="00B57CF2">
              <w:rPr>
                <w:rFonts w:ascii="Times New Roman" w:eastAsia="Times New Roman" w:hAnsi="Times New Roman" w:cs="Times New Roman"/>
                <w:color w:val="000000"/>
                <w:sz w:val="16"/>
                <w:szCs w:val="16"/>
                <w:lang w:val="en-US" w:eastAsia="sk-SK"/>
              </w:rPr>
              <w:t>III.stupeň/ Nursing III.degree</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5" w:anchor="Expl.OCA6!A1" w:history="1">
              <w:r w:rsidR="000073EF" w:rsidRPr="00B57CF2">
                <w:rPr>
                  <w:rFonts w:ascii="Times New Roman" w:eastAsia="Times New Roman" w:hAnsi="Times New Roman" w:cs="Times New Roman"/>
                  <w:sz w:val="16"/>
                  <w:szCs w:val="16"/>
                  <w:lang w:eastAsia="sk-SK"/>
                </w:rPr>
                <w:t xml:space="preserve">OCA6. Kategória výstupu tvorivej činnosti / Category of the research/ artistic/other output </w:t>
              </w:r>
              <w:r w:rsidR="000073EF" w:rsidRPr="00B57CF2">
                <w:rPr>
                  <w:rFonts w:ascii="Times New Roman" w:eastAsia="Times New Roman" w:hAnsi="Times New Roman" w:cs="Times New Roman"/>
                  <w:sz w:val="16"/>
                  <w:szCs w:val="16"/>
                  <w:lang w:eastAsia="sk-SK"/>
                </w:rPr>
                <w:br/>
              </w:r>
              <w:r w:rsidR="000073EF" w:rsidRPr="00B57CF2">
                <w:rPr>
                  <w:rFonts w:ascii="Times New Roman" w:eastAsia="Times New Roman" w:hAnsi="Times New Roman" w:cs="Times New Roman"/>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hAnsi="Times New Roman" w:cs="Times New Roman"/>
                <w:bCs/>
                <w:sz w:val="16"/>
                <w:szCs w:val="16"/>
              </w:rPr>
            </w:pPr>
            <w:r w:rsidRPr="00B57CF2">
              <w:rPr>
                <w:rFonts w:ascii="Times New Roman" w:eastAsia="Times New Roman" w:hAnsi="Times New Roman" w:cs="Times New Roman"/>
                <w:i/>
                <w:iCs/>
                <w:color w:val="000000"/>
                <w:sz w:val="16"/>
                <w:szCs w:val="16"/>
                <w:lang w:eastAsia="sk-SK"/>
              </w:rPr>
              <w:t> </w:t>
            </w:r>
            <w:r w:rsidRPr="00B57CF2">
              <w:rPr>
                <w:rFonts w:ascii="Times New Roman" w:hAnsi="Times New Roman" w:cs="Times New Roman"/>
                <w:sz w:val="16"/>
                <w:szCs w:val="16"/>
              </w:rPr>
              <w:t xml:space="preserve">pedagogický výstup / pedagogical </w:t>
            </w:r>
            <w:r w:rsidRPr="00B57CF2">
              <w:rPr>
                <w:rFonts w:ascii="Times New Roman" w:hAnsi="Times New Roman" w:cs="Times New Roman"/>
                <w:bCs/>
                <w:sz w:val="16"/>
                <w:szCs w:val="16"/>
              </w:rPr>
              <w:t>output</w:t>
            </w:r>
          </w:p>
          <w:p w:rsidR="00451320" w:rsidRPr="00B57CF2" w:rsidRDefault="00451320">
            <w:pPr>
              <w:pStyle w:val="Normlny1"/>
              <w:rPr>
                <w:rFonts w:ascii="Times New Roman" w:hAnsi="Times New Roman" w:cs="Times New Roman"/>
                <w:sz w:val="16"/>
                <w:szCs w:val="16"/>
              </w:rPr>
            </w:pPr>
          </w:p>
          <w:p w:rsidR="00451320" w:rsidRPr="00B57CF2" w:rsidRDefault="002C018A" w:rsidP="00D207B9">
            <w:pPr>
              <w:rPr>
                <w:b/>
                <w:sz w:val="16"/>
                <w:szCs w:val="16"/>
              </w:rPr>
            </w:pPr>
            <w:r w:rsidRPr="00B57CF2">
              <w:rPr>
                <w:b/>
                <w:sz w:val="16"/>
                <w:szCs w:val="16"/>
              </w:rPr>
              <w:t>Bundzelová Katarína</w:t>
            </w:r>
            <w:r w:rsidR="00F844D6" w:rsidRPr="00B57CF2">
              <w:rPr>
                <w:b/>
                <w:sz w:val="16"/>
                <w:szCs w:val="16"/>
              </w:rPr>
              <w:t xml:space="preserve">. </w:t>
            </w:r>
            <w:r w:rsidR="00F844D6" w:rsidRPr="00B57CF2">
              <w:rPr>
                <w:sz w:val="16"/>
                <w:szCs w:val="16"/>
              </w:rPr>
              <w:t>2021.</w:t>
            </w:r>
            <w:r w:rsidRPr="00B57CF2">
              <w:rPr>
                <w:b/>
                <w:sz w:val="16"/>
                <w:szCs w:val="16"/>
              </w:rPr>
              <w:t xml:space="preserve">  </w:t>
            </w:r>
            <w:r w:rsidRPr="00B57CF2">
              <w:rPr>
                <w:sz w:val="16"/>
                <w:szCs w:val="16"/>
              </w:rPr>
              <w:t>Dobrovoľnícka činnosť a jej význam v živote ľudí so zdravotným postihnutím. Bratisl</w:t>
            </w:r>
            <w:r w:rsidR="00F844D6" w:rsidRPr="00B57CF2">
              <w:rPr>
                <w:sz w:val="16"/>
                <w:szCs w:val="16"/>
              </w:rPr>
              <w:t xml:space="preserve">ava: VŠZaSP sv. Alžbety, </w:t>
            </w:r>
            <w:r w:rsidR="00D207B9" w:rsidRPr="00B57CF2">
              <w:rPr>
                <w:sz w:val="16"/>
                <w:szCs w:val="16"/>
              </w:rPr>
              <w:t>86 s.  ISBN 978-80-8132-232-7</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451320" w:rsidRPr="00B57CF2" w:rsidRDefault="000073EF">
            <w:pPr>
              <w:spacing w:after="0" w:line="240" w:lineRule="auto"/>
              <w:rPr>
                <w:rFonts w:ascii="Times New Roman" w:eastAsia="Times New Roman" w:hAnsi="Times New Roman" w:cs="Times New Roman"/>
                <w:color w:val="000000"/>
                <w:sz w:val="16"/>
                <w:szCs w:val="16"/>
                <w:lang w:val="en-US" w:eastAsia="sk-SK"/>
              </w:rPr>
            </w:pPr>
            <w:r w:rsidRPr="00B57CF2">
              <w:rPr>
                <w:rFonts w:ascii="Times New Roman" w:eastAsia="Times New Roman" w:hAnsi="Times New Roman" w:cs="Times New Roman"/>
                <w:color w:val="000000"/>
                <w:sz w:val="16"/>
                <w:szCs w:val="16"/>
                <w:lang w:eastAsia="sk-SK"/>
              </w:rPr>
              <w:t> </w:t>
            </w:r>
            <w:r w:rsidRPr="00B57CF2">
              <w:rPr>
                <w:rFonts w:ascii="Times New Roman" w:eastAsia="Times New Roman" w:hAnsi="Times New Roman" w:cs="Times New Roman"/>
                <w:color w:val="000000"/>
                <w:sz w:val="16"/>
                <w:szCs w:val="16"/>
                <w:lang w:val="en-US" w:eastAsia="sk-SK"/>
              </w:rPr>
              <w:t>20</w:t>
            </w:r>
            <w:r w:rsidR="00F844D6" w:rsidRPr="00B57CF2">
              <w:rPr>
                <w:rFonts w:ascii="Times New Roman" w:eastAsia="Times New Roman" w:hAnsi="Times New Roman" w:cs="Times New Roman"/>
                <w:color w:val="000000"/>
                <w:sz w:val="16"/>
                <w:szCs w:val="16"/>
                <w:lang w:val="en-US" w:eastAsia="sk-SK"/>
              </w:rPr>
              <w:t>21</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B57CF2">
                <w:rPr>
                  <w:rFonts w:ascii="Times New Roman" w:eastAsia="Times New Roman" w:hAnsi="Times New Roman" w:cs="Times New Roman"/>
                  <w:sz w:val="16"/>
                  <w:szCs w:val="16"/>
                  <w:lang w:eastAsia="sk-SK"/>
                </w:rPr>
                <w:t xml:space="preserve">OCA8. ID záznamu v CREPČ alebo CREUČ </w:t>
              </w:r>
              <w:r w:rsidR="000073EF" w:rsidRPr="00B57CF2">
                <w:rPr>
                  <w:rFonts w:ascii="Times New Roman" w:eastAsia="Times New Roman" w:hAnsi="Times New Roman" w:cs="Times New Roman"/>
                  <w:i/>
                  <w:iCs/>
                  <w:sz w:val="16"/>
                  <w:szCs w:val="16"/>
                  <w:lang w:eastAsia="sk-SK"/>
                </w:rPr>
                <w:t>(ak je)</w:t>
              </w:r>
              <w:r w:rsidR="000073EF" w:rsidRPr="00B57CF2">
                <w:rPr>
                  <w:rFonts w:ascii="Times New Roman" w:eastAsia="Times New Roman" w:hAnsi="Times New Roman" w:cs="Times New Roman"/>
                  <w:sz w:val="16"/>
                  <w:szCs w:val="16"/>
                  <w:lang w:eastAsia="sk-SK"/>
                </w:rPr>
                <w:t xml:space="preserve"> / ID of the record in the Central Registry of Publication Activity (CRPA) or the Central Registry of Artistic Activity (CRAA) </w:t>
              </w:r>
              <w:r w:rsidR="000073EF" w:rsidRPr="00B57CF2">
                <w:rPr>
                  <w:rFonts w:ascii="Times New Roman" w:eastAsia="Times New Roman" w:hAnsi="Times New Roman" w:cs="Times New Roman"/>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B57CF2">
                <w:rPr>
                  <w:rFonts w:ascii="Times New Roman" w:eastAsia="Times New Roman" w:hAnsi="Times New Roman" w:cs="Times New Roman"/>
                  <w:sz w:val="16"/>
                  <w:szCs w:val="16"/>
                  <w:lang w:eastAsia="sk-SK"/>
                </w:rPr>
                <w:t xml:space="preserve">OCA9. Hyperlink na záznam v CREPČ alebo CREUČ / Hyperlink to the record in CRPA or CRAA </w:t>
              </w:r>
              <w:r w:rsidR="000073EF" w:rsidRPr="00B57CF2">
                <w:rPr>
                  <w:rFonts w:ascii="Times New Roman" w:eastAsia="Times New Roman" w:hAnsi="Times New Roman" w:cs="Times New Roman"/>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8B6761" w:rsidRPr="00B57CF2" w:rsidRDefault="00620D2D">
            <w:pPr>
              <w:spacing w:after="0" w:line="240" w:lineRule="auto"/>
              <w:rPr>
                <w:rFonts w:ascii="Times New Roman" w:eastAsia="Times New Roman" w:hAnsi="Times New Roman" w:cs="Times New Roman"/>
                <w:color w:val="000000"/>
                <w:sz w:val="16"/>
                <w:szCs w:val="16"/>
                <w:lang w:eastAsia="sk-SK"/>
              </w:rPr>
            </w:pPr>
            <w:hyperlink r:id="rId18" w:history="1">
              <w:r w:rsidR="008B6761" w:rsidRPr="00B57CF2">
                <w:rPr>
                  <w:rStyle w:val="Hyperlink"/>
                  <w:rFonts w:ascii="Times New Roman" w:eastAsia="Times New Roman" w:hAnsi="Times New Roman" w:cs="Times New Roman"/>
                  <w:sz w:val="16"/>
                  <w:szCs w:val="16"/>
                  <w:lang w:eastAsia="sk-SK"/>
                </w:rPr>
                <w:t>https://app.crepc.sk/?fn=detailBiblioFormChildC9TM3&amp;sid=2ED50720E4EE5F9D709939CFC8&amp;seo=CREP%C4%8C-detail-kni%C5%BEn%C3%A1-publik%C3%A1cia</w:t>
              </w:r>
            </w:hyperlink>
          </w:p>
          <w:p w:rsidR="008B6761" w:rsidRPr="00B57CF2" w:rsidRDefault="008B6761">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51320" w:rsidRPr="00B57CF2" w:rsidRDefault="000073EF">
            <w:pPr>
              <w:spacing w:after="0" w:line="240" w:lineRule="auto"/>
              <w:jc w:val="center"/>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B57CF2">
                <w:rPr>
                  <w:rFonts w:ascii="Times New Roman" w:eastAsia="Times New Roman" w:hAnsi="Times New Roman" w:cs="Times New Roman"/>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B57CF2">
                <w:rPr>
                  <w:rFonts w:ascii="Times New Roman" w:eastAsia="Times New Roman" w:hAnsi="Times New Roman" w:cs="Times New Roman"/>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451320" w:rsidRPr="00B57CF2"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1515"/>
        </w:trPr>
        <w:tc>
          <w:tcPr>
            <w:tcW w:w="667" w:type="dxa"/>
            <w:vMerge/>
            <w:tcBorders>
              <w:top w:val="nil"/>
              <w:left w:val="single" w:sz="8" w:space="0" w:color="auto"/>
              <w:bottom w:val="single" w:sz="8" w:space="0" w:color="auto"/>
              <w:right w:val="single" w:sz="8" w:space="0" w:color="auto"/>
            </w:tcBorders>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451320" w:rsidRPr="00B57CF2" w:rsidRDefault="002C018A" w:rsidP="00D207B9">
            <w:pPr>
              <w:rPr>
                <w:b/>
                <w:sz w:val="16"/>
                <w:szCs w:val="16"/>
              </w:rPr>
            </w:pPr>
            <w:r w:rsidRPr="00B57CF2">
              <w:rPr>
                <w:b/>
                <w:sz w:val="16"/>
                <w:szCs w:val="16"/>
              </w:rPr>
              <w:t>Bundzelová Katarína</w:t>
            </w:r>
            <w:r w:rsidR="00F844D6" w:rsidRPr="00B57CF2">
              <w:rPr>
                <w:b/>
                <w:sz w:val="16"/>
                <w:szCs w:val="16"/>
              </w:rPr>
              <w:t xml:space="preserve">. </w:t>
            </w:r>
            <w:r w:rsidR="00F844D6" w:rsidRPr="00B57CF2">
              <w:rPr>
                <w:sz w:val="16"/>
                <w:szCs w:val="16"/>
              </w:rPr>
              <w:t>2021.</w:t>
            </w:r>
            <w:r w:rsidRPr="00B57CF2">
              <w:rPr>
                <w:b/>
                <w:sz w:val="16"/>
                <w:szCs w:val="16"/>
              </w:rPr>
              <w:t xml:space="preserve">  </w:t>
            </w:r>
            <w:r w:rsidRPr="00B57CF2">
              <w:rPr>
                <w:sz w:val="16"/>
                <w:szCs w:val="16"/>
              </w:rPr>
              <w:t>Dobrovoľnícka činnosť a </w:t>
            </w:r>
            <w:r w:rsidR="008B56F6" w:rsidRPr="00B57CF2">
              <w:rPr>
                <w:sz w:val="16"/>
                <w:szCs w:val="16"/>
              </w:rPr>
              <w:t>jej význam v živote ľudí so zdra</w:t>
            </w:r>
            <w:r w:rsidRPr="00B57CF2">
              <w:rPr>
                <w:sz w:val="16"/>
                <w:szCs w:val="16"/>
              </w:rPr>
              <w:t>vo</w:t>
            </w:r>
            <w:r w:rsidR="00F844D6" w:rsidRPr="00B57CF2">
              <w:rPr>
                <w:sz w:val="16"/>
                <w:szCs w:val="16"/>
              </w:rPr>
              <w:t>tným postihnutím. Bratislava: VŠZaSP sv. Alžbety,</w:t>
            </w:r>
            <w:r w:rsidRPr="00B57CF2">
              <w:rPr>
                <w:sz w:val="16"/>
                <w:szCs w:val="16"/>
              </w:rPr>
              <w:t xml:space="preserve"> 86 s.  ISBN 978-80-8132-232-7 </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1290"/>
        </w:trPr>
        <w:tc>
          <w:tcPr>
            <w:tcW w:w="667" w:type="dxa"/>
            <w:vMerge/>
            <w:tcBorders>
              <w:top w:val="nil"/>
              <w:left w:val="single" w:sz="8" w:space="0" w:color="auto"/>
              <w:bottom w:val="single" w:sz="8" w:space="0" w:color="auto"/>
              <w:right w:val="single" w:sz="8" w:space="0" w:color="auto"/>
            </w:tcBorders>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20" w:anchor="Expl.OCA12!A1" w:history="1">
              <w:r w:rsidR="000073EF" w:rsidRPr="00B57CF2">
                <w:rPr>
                  <w:rFonts w:ascii="Times New Roman" w:eastAsia="Times New Roman" w:hAnsi="Times New Roman" w:cs="Times New Roman"/>
                  <w:sz w:val="16"/>
                  <w:szCs w:val="16"/>
                  <w:lang w:eastAsia="sk-SK"/>
                </w:rPr>
                <w:t>OCA12. Typ výstupu (ak nie je výstup registrovaný v CREPČ alebo CREUČ) / Type of the output (if the output is not registered in CRPA or CRAA)</w:t>
              </w:r>
              <w:r w:rsidR="000073EF" w:rsidRPr="00B57CF2">
                <w:rPr>
                  <w:rFonts w:ascii="Times New Roman" w:eastAsia="Times New Roman" w:hAnsi="Times New Roman" w:cs="Times New Roman"/>
                  <w:sz w:val="16"/>
                  <w:szCs w:val="16"/>
                  <w:lang w:eastAsia="sk-SK"/>
                </w:rPr>
                <w:br/>
              </w:r>
              <w:r w:rsidR="000073EF" w:rsidRPr="00B57CF2">
                <w:rPr>
                  <w:rFonts w:ascii="Times New Roman" w:eastAsia="Times New Roman" w:hAnsi="Times New Roman" w:cs="Times New Roman"/>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8B6761" w:rsidRPr="00B57CF2" w:rsidRDefault="002C018A" w:rsidP="008B6761">
            <w:pPr>
              <w:pStyle w:val="FootnoteText"/>
              <w:rPr>
                <w:rFonts w:ascii="Times New Roman" w:hAnsi="Times New Roman" w:cs="Times New Roman"/>
                <w:sz w:val="16"/>
                <w:szCs w:val="16"/>
              </w:rPr>
            </w:pPr>
            <w:r w:rsidRPr="00B57CF2">
              <w:rPr>
                <w:rFonts w:ascii="Times New Roman" w:hAnsi="Times New Roman" w:cs="Times New Roman"/>
                <w:sz w:val="16"/>
                <w:szCs w:val="16"/>
              </w:rPr>
              <w:t>Monografia vydaná v domácom vydavateľstve</w:t>
            </w:r>
            <w:r w:rsidR="008B6761" w:rsidRPr="00B57CF2">
              <w:rPr>
                <w:rFonts w:ascii="Times New Roman" w:hAnsi="Times New Roman" w:cs="Times New Roman"/>
                <w:sz w:val="16"/>
                <w:szCs w:val="16"/>
              </w:rPr>
              <w:t>.//</w:t>
            </w:r>
            <w:r w:rsidR="008B6761" w:rsidRPr="00B57CF2">
              <w:rPr>
                <w:rFonts w:ascii="inherit" w:eastAsia="Times New Roman" w:hAnsi="inherit" w:cs="Courier New"/>
                <w:color w:val="202124"/>
                <w:sz w:val="16"/>
                <w:szCs w:val="16"/>
                <w:lang w:val="en" w:eastAsia="sk-SK"/>
              </w:rPr>
              <w:t xml:space="preserve"> </w:t>
            </w:r>
            <w:r w:rsidR="008B6761" w:rsidRPr="00B57CF2">
              <w:rPr>
                <w:rFonts w:ascii="Times New Roman" w:hAnsi="Times New Roman" w:cs="Times New Roman"/>
                <w:sz w:val="16"/>
                <w:szCs w:val="16"/>
                <w:lang w:val="en"/>
              </w:rPr>
              <w:t>Monograph published by a domestic publisher</w:t>
            </w:r>
          </w:p>
          <w:p w:rsidR="00451320" w:rsidRPr="00B57CF2" w:rsidRDefault="00451320" w:rsidP="002C018A">
            <w:pPr>
              <w:pStyle w:val="FootnoteText"/>
              <w:rPr>
                <w:rFonts w:ascii="Times New Roman" w:eastAsia="Times New Roman" w:hAnsi="Times New Roman" w:cs="Times New Roman"/>
                <w:i/>
                <w:iCs/>
                <w:color w:val="000000"/>
                <w:sz w:val="16"/>
                <w:szCs w:val="16"/>
                <w:lang w:val="en-US"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1110"/>
        </w:trPr>
        <w:tc>
          <w:tcPr>
            <w:tcW w:w="667" w:type="dxa"/>
            <w:vMerge/>
            <w:tcBorders>
              <w:top w:val="nil"/>
              <w:left w:val="single" w:sz="8" w:space="0" w:color="auto"/>
              <w:bottom w:val="single" w:sz="8" w:space="0" w:color="auto"/>
              <w:right w:val="single" w:sz="8" w:space="0" w:color="auto"/>
            </w:tcBorders>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451320" w:rsidRPr="00B57CF2" w:rsidRDefault="00451320">
            <w:pPr>
              <w:spacing w:after="0" w:line="240" w:lineRule="auto"/>
              <w:rPr>
                <w:rFonts w:ascii="Times New Roman" w:hAnsi="Times New Roman" w:cs="Times New Roman"/>
                <w:sz w:val="16"/>
                <w:szCs w:val="16"/>
                <w:lang w:val="en-US"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765"/>
        </w:trPr>
        <w:tc>
          <w:tcPr>
            <w:tcW w:w="667" w:type="dxa"/>
            <w:vMerge/>
            <w:tcBorders>
              <w:top w:val="nil"/>
              <w:left w:val="single" w:sz="8" w:space="0" w:color="auto"/>
              <w:bottom w:val="single" w:sz="8" w:space="0" w:color="auto"/>
              <w:right w:val="single" w:sz="8" w:space="0" w:color="auto"/>
            </w:tcBorders>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451320" w:rsidRPr="00B57CF2" w:rsidRDefault="000073EF">
            <w:pPr>
              <w:pStyle w:val="HTMLPreformatted"/>
              <w:shd w:val="clear" w:color="auto" w:fill="F8F9FA"/>
              <w:spacing w:line="360" w:lineRule="atLeast"/>
              <w:rPr>
                <w:rFonts w:ascii="Times New Roman" w:hAnsi="Times New Roman" w:cs="Times New Roman"/>
                <w:color w:val="202124"/>
                <w:sz w:val="16"/>
                <w:szCs w:val="16"/>
              </w:rPr>
            </w:pPr>
            <w:r w:rsidRPr="00B57CF2">
              <w:rPr>
                <w:rFonts w:ascii="Times New Roman" w:hAnsi="Times New Roman" w:cs="Times New Roman"/>
                <w:color w:val="000000"/>
                <w:sz w:val="16"/>
                <w:szCs w:val="16"/>
                <w:lang w:val="en-US"/>
              </w:rPr>
              <w:t xml:space="preserve">podiel autora  </w:t>
            </w:r>
            <w:r w:rsidR="002C018A" w:rsidRPr="00B57CF2">
              <w:rPr>
                <w:rFonts w:ascii="Times New Roman" w:hAnsi="Times New Roman" w:cs="Times New Roman"/>
                <w:color w:val="000000"/>
                <w:sz w:val="16"/>
                <w:szCs w:val="16"/>
                <w:lang w:val="en-US"/>
              </w:rPr>
              <w:t>Bundzelová 100</w:t>
            </w:r>
            <w:r w:rsidRPr="00B57CF2">
              <w:rPr>
                <w:rFonts w:ascii="Times New Roman" w:hAnsi="Times New Roman" w:cs="Times New Roman"/>
                <w:color w:val="000000"/>
                <w:sz w:val="16"/>
                <w:szCs w:val="16"/>
                <w:lang w:val="en-US"/>
              </w:rPr>
              <w:t xml:space="preserve">% / </w:t>
            </w:r>
            <w:r w:rsidRPr="00B57CF2">
              <w:rPr>
                <w:rFonts w:ascii="Times New Roman" w:hAnsi="Times New Roman" w:cs="Times New Roman"/>
                <w:color w:val="202124"/>
                <w:sz w:val="16"/>
                <w:szCs w:val="16"/>
                <w:shd w:val="clear" w:color="auto" w:fill="F8F9FA"/>
                <w:lang w:val="en-US"/>
              </w:rPr>
              <w:t>author's contribution</w:t>
            </w:r>
            <w:r w:rsidRPr="00B57CF2">
              <w:rPr>
                <w:rFonts w:ascii="Times New Roman" w:hAnsi="Times New Roman" w:cs="Times New Roman"/>
                <w:color w:val="202124"/>
                <w:sz w:val="16"/>
                <w:szCs w:val="16"/>
                <w:shd w:val="clear" w:color="auto" w:fill="F8F9FA"/>
              </w:rPr>
              <w:t xml:space="preserve"> </w:t>
            </w:r>
            <w:r w:rsidR="00F717C2" w:rsidRPr="00B57CF2">
              <w:rPr>
                <w:rFonts w:ascii="Times New Roman" w:hAnsi="Times New Roman" w:cs="Times New Roman"/>
                <w:color w:val="202124"/>
                <w:sz w:val="16"/>
                <w:szCs w:val="16"/>
                <w:shd w:val="clear" w:color="auto" w:fill="F8F9FA"/>
              </w:rPr>
              <w:t>Bundzelova</w:t>
            </w:r>
            <w:r w:rsidRPr="00B57CF2">
              <w:rPr>
                <w:rFonts w:ascii="Times New Roman" w:hAnsi="Times New Roman" w:cs="Times New Roman"/>
                <w:color w:val="202124"/>
                <w:sz w:val="16"/>
                <w:szCs w:val="16"/>
                <w:shd w:val="clear" w:color="auto" w:fill="F8F9FA"/>
              </w:rPr>
              <w:t xml:space="preserve"> </w:t>
            </w:r>
            <w:r w:rsidR="002C018A" w:rsidRPr="00B57CF2">
              <w:rPr>
                <w:rFonts w:ascii="Times New Roman" w:hAnsi="Times New Roman" w:cs="Times New Roman"/>
                <w:color w:val="202124"/>
                <w:sz w:val="16"/>
                <w:szCs w:val="16"/>
                <w:shd w:val="clear" w:color="auto" w:fill="F8F9FA"/>
              </w:rPr>
              <w:t>100</w:t>
            </w:r>
            <w:r w:rsidRPr="00B57CF2">
              <w:rPr>
                <w:rFonts w:ascii="Times New Roman" w:hAnsi="Times New Roman" w:cs="Times New Roman"/>
                <w:color w:val="202124"/>
                <w:sz w:val="16"/>
                <w:szCs w:val="16"/>
                <w:shd w:val="clear" w:color="auto" w:fill="F8F9FA"/>
              </w:rPr>
              <w:t>%</w:t>
            </w:r>
          </w:p>
          <w:p w:rsidR="00451320" w:rsidRPr="00B57CF2"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F717C2" w:rsidRPr="00B57CF2">
        <w:trPr>
          <w:trHeight w:val="2310"/>
        </w:trPr>
        <w:tc>
          <w:tcPr>
            <w:tcW w:w="667" w:type="dxa"/>
            <w:vMerge/>
            <w:tcBorders>
              <w:top w:val="nil"/>
              <w:left w:val="single" w:sz="8" w:space="0" w:color="auto"/>
              <w:bottom w:val="single" w:sz="8" w:space="0" w:color="auto"/>
              <w:right w:val="single" w:sz="8" w:space="0" w:color="auto"/>
            </w:tcBorders>
            <w:vAlign w:val="center"/>
          </w:tcPr>
          <w:p w:rsidR="00451320" w:rsidRPr="00B57CF2"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B57CF2">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B57CF2">
                <w:rPr>
                  <w:rFonts w:ascii="Times New Roman" w:eastAsia="Times New Roman" w:hAnsi="Times New Roman" w:cs="Times New Roman"/>
                  <w:sz w:val="16"/>
                  <w:szCs w:val="16"/>
                  <w:vertAlign w:val="superscript"/>
                  <w:lang w:eastAsia="sk-SK"/>
                </w:rPr>
                <w:t>8</w:t>
              </w:r>
              <w:r w:rsidR="000073EF" w:rsidRPr="00B57CF2">
                <w:rPr>
                  <w:rFonts w:ascii="Times New Roman" w:eastAsia="Times New Roman" w:hAnsi="Times New Roman" w:cs="Times New Roman"/>
                  <w:sz w:val="16"/>
                  <w:szCs w:val="16"/>
                  <w:lang w:eastAsia="sk-SK"/>
                </w:rPr>
                <w:br w:type="page"/>
              </w:r>
              <w:r w:rsidR="000073EF" w:rsidRPr="00B57CF2">
                <w:rPr>
                  <w:rFonts w:ascii="Times New Roman" w:eastAsia="Times New Roman" w:hAnsi="Times New Roman" w:cs="Times New Roman"/>
                  <w:i/>
                  <w:iCs/>
                  <w:color w:val="808080"/>
                  <w:sz w:val="16"/>
                  <w:szCs w:val="16"/>
                  <w:lang w:eastAsia="sk-SK"/>
                </w:rPr>
                <w:t>Rozsah do 200 slov v slovenskom jazyku / Range up to 200 words in Slovak</w:t>
              </w:r>
              <w:r w:rsidR="000073EF" w:rsidRPr="00B57CF2">
                <w:rPr>
                  <w:rFonts w:ascii="Times New Roman" w:eastAsia="Times New Roman" w:hAnsi="Times New Roman" w:cs="Times New Roman"/>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0D6F70" w:rsidRPr="00B57CF2" w:rsidRDefault="008B6761" w:rsidP="0099670F">
            <w:pPr>
              <w:spacing w:line="240" w:lineRule="auto"/>
              <w:jc w:val="both"/>
              <w:rPr>
                <w:rFonts w:ascii="Times New Roman" w:hAnsi="Times New Roman" w:cs="Times New Roman"/>
                <w:sz w:val="16"/>
                <w:szCs w:val="16"/>
                <w:lang w:val="en"/>
              </w:rPr>
            </w:pPr>
            <w:r w:rsidRPr="00B57CF2">
              <w:rPr>
                <w:rFonts w:ascii="Times New Roman" w:eastAsia="SimSun" w:hAnsi="Times New Roman" w:cs="Times New Roman"/>
                <w:sz w:val="16"/>
                <w:szCs w:val="16"/>
                <w:lang w:eastAsia="ar-SA"/>
              </w:rPr>
              <w:t>Výstup sa zaoberá významom dobrovoľníckej činnosti a dobrovoľníckych aktivít v živote ľudí so zdravotným postihnutím.  Venuje sa ľuďom so zdravotným postihnutím, podstate dobrovoľníctva a jeho významu v životoch týchto ľudí. V</w:t>
            </w:r>
            <w:r w:rsidR="0099670F" w:rsidRPr="00B57CF2">
              <w:rPr>
                <w:rFonts w:ascii="Times New Roman" w:eastAsia="SimSun" w:hAnsi="Times New Roman" w:cs="Times New Roman"/>
                <w:sz w:val="16"/>
                <w:szCs w:val="16"/>
                <w:lang w:eastAsia="ar-SA"/>
              </w:rPr>
              <w:t> jednotlivých častiach opisuje</w:t>
            </w:r>
            <w:r w:rsidRPr="00B57CF2">
              <w:rPr>
                <w:rFonts w:ascii="Times New Roman" w:eastAsia="SimSun" w:hAnsi="Times New Roman" w:cs="Times New Roman"/>
                <w:sz w:val="16"/>
                <w:szCs w:val="16"/>
                <w:lang w:eastAsia="ar-SA"/>
              </w:rPr>
              <w:t xml:space="preserve"> </w:t>
            </w:r>
            <w:r w:rsidRPr="00B57CF2">
              <w:rPr>
                <w:rFonts w:ascii="Times New Roman" w:hAnsi="Times New Roman" w:cs="Times New Roman"/>
                <w:sz w:val="16"/>
                <w:szCs w:val="16"/>
              </w:rPr>
              <w:t>postavenie ľudí so zdravotným postihnutím v historickom kontexte po súčasnosť a vplyv zdravotného postihnutia na osobnos</w:t>
            </w:r>
            <w:r w:rsidR="0099670F" w:rsidRPr="00B57CF2">
              <w:rPr>
                <w:rFonts w:ascii="Times New Roman" w:hAnsi="Times New Roman" w:cs="Times New Roman"/>
                <w:sz w:val="16"/>
                <w:szCs w:val="16"/>
              </w:rPr>
              <w:t>ť jednotlivca. Ďalej sa venuje</w:t>
            </w:r>
            <w:r w:rsidRPr="00B57CF2">
              <w:rPr>
                <w:rFonts w:ascii="Times New Roman" w:hAnsi="Times New Roman" w:cs="Times New Roman"/>
                <w:b/>
                <w:sz w:val="16"/>
                <w:szCs w:val="16"/>
              </w:rPr>
              <w:t xml:space="preserve"> </w:t>
            </w:r>
            <w:r w:rsidRPr="00B57CF2">
              <w:rPr>
                <w:rFonts w:ascii="Times New Roman" w:hAnsi="Times New Roman" w:cs="Times New Roman"/>
                <w:sz w:val="16"/>
                <w:szCs w:val="16"/>
              </w:rPr>
              <w:t>významu dobrovoľníct</w:t>
            </w:r>
            <w:r w:rsidR="0099670F" w:rsidRPr="00B57CF2">
              <w:rPr>
                <w:rFonts w:ascii="Times New Roman" w:hAnsi="Times New Roman" w:cs="Times New Roman"/>
                <w:sz w:val="16"/>
                <w:szCs w:val="16"/>
              </w:rPr>
              <w:t>va v sociálnej práci a opisuje</w:t>
            </w:r>
            <w:r w:rsidRPr="00B57CF2">
              <w:rPr>
                <w:rFonts w:ascii="Times New Roman" w:hAnsi="Times New Roman" w:cs="Times New Roman"/>
                <w:sz w:val="16"/>
                <w:szCs w:val="16"/>
              </w:rPr>
              <w:t xml:space="preserve"> dobrovoľnícku činnosť vo vzťahu k ľudom so zdravotným postihnutím. Zároveň </w:t>
            </w:r>
            <w:r w:rsidRPr="00B57CF2">
              <w:rPr>
                <w:rFonts w:ascii="Times New Roman" w:eastAsia="SimSun" w:hAnsi="Times New Roman" w:cs="Times New Roman"/>
                <w:sz w:val="16"/>
                <w:szCs w:val="16"/>
                <w:lang w:eastAsia="ar-SA"/>
              </w:rPr>
              <w:t>poukazuje na pozitíva, ktoré  dobrovoľníctvo týmto ľuďom ponúka. //</w:t>
            </w:r>
            <w:r w:rsidRPr="00B57CF2">
              <w:rPr>
                <w:rFonts w:ascii="Times New Roman" w:hAnsi="Times New Roman" w:cs="Times New Roman"/>
                <w:sz w:val="16"/>
                <w:szCs w:val="16"/>
                <w:lang w:val="en"/>
              </w:rPr>
              <w:t xml:space="preserve"> </w:t>
            </w:r>
            <w:r w:rsidR="0099670F" w:rsidRPr="00B57CF2">
              <w:rPr>
                <w:rFonts w:ascii="Times New Roman" w:hAnsi="Times New Roman" w:cs="Times New Roman"/>
                <w:sz w:val="16"/>
                <w:szCs w:val="16"/>
                <w:lang w:val="en"/>
              </w:rPr>
              <w:t>The output deals with the importance of volunteering and voluntary activities in the lives of people with disabilities. It focuses on people with disabilities, the nature of volunteering and its importance in the lives of these people. In individual sections, it describes the position of people with disabilities in the historical context to the present and the impact of disability on the individual's personality. It also deals with the importance of volunteering in social work and describes volunteering in relation to people with disabilities. At the same time, he points out the positives that volunteering offers to these people.</w:t>
            </w:r>
          </w:p>
          <w:p w:rsidR="00451320" w:rsidRPr="00B57CF2" w:rsidRDefault="000073EF" w:rsidP="000D6F70">
            <w:pPr>
              <w:spacing w:after="0" w:line="240" w:lineRule="auto"/>
              <w:rPr>
                <w:rFonts w:ascii="Times New Roman" w:eastAsia="Times New Roman" w:hAnsi="Times New Roman" w:cs="Times New Roman"/>
                <w:color w:val="000000"/>
                <w:sz w:val="16"/>
                <w:szCs w:val="16"/>
                <w:lang w:eastAsia="sk-SK"/>
              </w:rPr>
            </w:pPr>
            <w:r w:rsidRPr="00B57CF2">
              <w:rPr>
                <w:rFonts w:ascii="Times New Roman" w:hAnsi="Times New Roman" w:cs="Times New Roman"/>
                <w:color w:val="202124"/>
                <w:sz w:val="16"/>
                <w:szCs w:val="16"/>
                <w:shd w:val="clear" w:color="auto" w:fill="F8F9FA"/>
                <w:lang w:val="en-US"/>
              </w:rPr>
              <w:t>.</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451320" w:rsidRPr="00B57CF2" w:rsidRDefault="00620D2D">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B57CF2">
                <w:rPr>
                  <w:rFonts w:ascii="Times New Roman" w:eastAsia="Times New Roman" w:hAnsi="Times New Roman" w:cs="Times New Roman"/>
                  <w:sz w:val="16"/>
                  <w:szCs w:val="16"/>
                  <w:lang w:eastAsia="sk-SK"/>
                </w:rPr>
                <w:t xml:space="preserve">OCA16. Anotácia výstupu v anglickom jazyku / Annotation of the output in English </w:t>
              </w:r>
              <w:r w:rsidR="000073EF" w:rsidRPr="00B57CF2">
                <w:rPr>
                  <w:rFonts w:ascii="Times New Roman" w:eastAsia="Times New Roman" w:hAnsi="Times New Roman" w:cs="Times New Roman"/>
                  <w:sz w:val="16"/>
                  <w:szCs w:val="16"/>
                  <w:vertAlign w:val="superscript"/>
                  <w:lang w:eastAsia="sk-SK"/>
                </w:rPr>
                <w:t xml:space="preserve"> 9</w:t>
              </w:r>
              <w:r w:rsidR="000073EF" w:rsidRPr="00B57CF2">
                <w:rPr>
                  <w:rFonts w:ascii="Times New Roman" w:eastAsia="Times New Roman" w:hAnsi="Times New Roman" w:cs="Times New Roman"/>
                  <w:sz w:val="16"/>
                  <w:szCs w:val="16"/>
                  <w:lang w:eastAsia="sk-SK"/>
                </w:rPr>
                <w:br w:type="page"/>
              </w:r>
              <w:r w:rsidR="000073EF" w:rsidRPr="00B57CF2">
                <w:rPr>
                  <w:rFonts w:ascii="Times New Roman" w:eastAsia="Times New Roman" w:hAnsi="Times New Roman" w:cs="Times New Roman"/>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451320" w:rsidRPr="00B57CF2" w:rsidRDefault="0099670F" w:rsidP="0099670F">
            <w:pPr>
              <w:spacing w:line="240" w:lineRule="auto"/>
              <w:rPr>
                <w:rFonts w:ascii="Times New Roman" w:eastAsia="SimSun" w:hAnsi="Times New Roman" w:cs="Times New Roman"/>
                <w:sz w:val="16"/>
                <w:szCs w:val="16"/>
                <w:lang w:eastAsia="sk-SK"/>
              </w:rPr>
            </w:pPr>
            <w:r w:rsidRPr="00B57CF2">
              <w:rPr>
                <w:rFonts w:ascii="Times New Roman" w:eastAsia="SimSun" w:hAnsi="Times New Roman" w:cs="Times New Roman"/>
                <w:sz w:val="16"/>
                <w:szCs w:val="16"/>
                <w:lang w:val="en" w:eastAsia="sk-SK"/>
              </w:rPr>
              <w:t>The output deals with the importance of volunteering and voluntary activities in the lives of people with disabilities. It focuses on people with disabilities, the nature of volunteering and its importance in the lives of these people. In individual sections, it describes the position of people with disabilities in the historical context to the present and the impact of disability on the individual's personality. It also deals with the importance of volunteering in social work and describes volunteering in relation to people with disabilities. At the same time, he points out the positives that volunteering offers to these people</w:t>
            </w:r>
            <w:r w:rsidR="00D207B9" w:rsidRPr="00B57CF2">
              <w:rPr>
                <w:rFonts w:ascii="Times New Roman" w:eastAsia="SimSun" w:hAnsi="Times New Roman" w:cs="Times New Roman"/>
                <w:sz w:val="16"/>
                <w:szCs w:val="16"/>
                <w:lang w:eastAsia="sk-SK"/>
              </w:rPr>
              <w:t>.</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OCA17. Zoznam najviac 5 najvýznamnejších ohlasov na výstup  / List of maximum 5 most significant citations corresponding to the output </w:t>
            </w:r>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451320" w:rsidRPr="00B57CF2" w:rsidRDefault="000073EF">
            <w:pPr>
              <w:spacing w:after="0"/>
              <w:rPr>
                <w:rFonts w:ascii="Times New Roman" w:eastAsia="SimSun" w:hAnsi="Times New Roman" w:cs="Times New Roman"/>
                <w:color w:val="212529"/>
                <w:sz w:val="16"/>
                <w:szCs w:val="16"/>
                <w:shd w:val="clear" w:color="auto" w:fill="FFFFFF"/>
                <w:lang w:eastAsia="sk-SK"/>
              </w:rPr>
            </w:pPr>
            <w:r w:rsidRPr="00B57CF2">
              <w:rPr>
                <w:rFonts w:ascii="Times New Roman" w:eastAsia="SimSun" w:hAnsi="Times New Roman" w:cs="Times New Roman"/>
                <w:color w:val="212529"/>
                <w:sz w:val="16"/>
                <w:szCs w:val="16"/>
                <w:shd w:val="clear" w:color="auto" w:fill="FFFFFF"/>
              </w:rPr>
              <w:t xml:space="preserve"> </w:t>
            </w: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 xml:space="preserve">OCA18. Charakteristika dopadu výstupu na spoločensko-hospodársku prax / Characteristics of the output's impact on socio-economic practice </w:t>
            </w:r>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Rozsah do 200 slov v slovenskom jazyku / Range up to 200 words in Slovak</w:t>
            </w:r>
            <w:r w:rsidRPr="00B57CF2">
              <w:rPr>
                <w:rFonts w:ascii="Times New Roman" w:eastAsia="Times New Roman" w:hAnsi="Times New Roman" w:cs="Times New Roman"/>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D207B9" w:rsidRPr="00B57CF2" w:rsidRDefault="008B6761" w:rsidP="00D207B9">
            <w:pPr>
              <w:suppressAutoHyphens/>
              <w:spacing w:line="240" w:lineRule="auto"/>
              <w:jc w:val="both"/>
              <w:rPr>
                <w:rFonts w:ascii="Times New Roman" w:hAnsi="Times New Roman" w:cs="Times New Roman"/>
                <w:sz w:val="16"/>
                <w:szCs w:val="16"/>
              </w:rPr>
            </w:pPr>
            <w:r w:rsidRPr="00B57CF2">
              <w:rPr>
                <w:rFonts w:ascii="Times New Roman" w:eastAsia="SimSun" w:hAnsi="Times New Roman" w:cs="Times New Roman"/>
                <w:sz w:val="16"/>
                <w:szCs w:val="16"/>
                <w:lang w:eastAsia="ar-SA"/>
              </w:rPr>
              <w:t xml:space="preserve">Výstup sa zaoberá významom dobrovoľníckej činnosti a dobrovoľníckych aktivít v živote ľudí so zdravotným postihnutím.  Venuje sa ľuďom so zdravotným postihnutím, podstate dobrovoľníctva a jeho významu v životoch týchto ľudí. V jednotlivých častiach je opísané </w:t>
            </w:r>
            <w:r w:rsidRPr="00B57CF2">
              <w:rPr>
                <w:rFonts w:ascii="Times New Roman" w:hAnsi="Times New Roman" w:cs="Times New Roman"/>
                <w:sz w:val="16"/>
                <w:szCs w:val="16"/>
              </w:rPr>
              <w:t>postavenie ľudí so zdravotným postihnutím v historickom kontexte po súčasnosť a vplyv zdravotného postihnutia na osobnosť jednotlivca. Výstup sa venuje</w:t>
            </w:r>
            <w:r w:rsidRPr="00B57CF2">
              <w:rPr>
                <w:rFonts w:ascii="Times New Roman" w:hAnsi="Times New Roman" w:cs="Times New Roman"/>
                <w:b/>
                <w:sz w:val="16"/>
                <w:szCs w:val="16"/>
              </w:rPr>
              <w:t xml:space="preserve"> </w:t>
            </w:r>
            <w:r w:rsidRPr="00B57CF2">
              <w:rPr>
                <w:rFonts w:ascii="Times New Roman" w:hAnsi="Times New Roman" w:cs="Times New Roman"/>
                <w:sz w:val="16"/>
                <w:szCs w:val="16"/>
              </w:rPr>
              <w:t xml:space="preserve">významu dobrovoľníctva v sociálnej práci a opisuje dobrovoľnícku činnosť vo vzťahu k ľudom so zdravotným postihnutím. Zároveň </w:t>
            </w:r>
            <w:r w:rsidRPr="00B57CF2">
              <w:rPr>
                <w:rFonts w:ascii="Times New Roman" w:eastAsia="SimSun" w:hAnsi="Times New Roman" w:cs="Times New Roman"/>
                <w:sz w:val="16"/>
                <w:szCs w:val="16"/>
                <w:lang w:eastAsia="ar-SA"/>
              </w:rPr>
              <w:t xml:space="preserve">poukazuje na pozitíva, ktoré  dobrovoľníctvo týmto ľuďom ponúka a zdôrazňuje dôležitosť </w:t>
            </w:r>
            <w:r w:rsidRPr="00B57CF2">
              <w:rPr>
                <w:rFonts w:ascii="Times New Roman" w:hAnsi="Times New Roman" w:cs="Times New Roman"/>
                <w:sz w:val="16"/>
                <w:szCs w:val="16"/>
              </w:rPr>
              <w:t>dobrovoľníckeho programu pre dobrovoľníkov so zdravotným postihnutím v organizáciách.</w:t>
            </w:r>
            <w:r w:rsidR="00D207B9" w:rsidRPr="00B57CF2">
              <w:rPr>
                <w:rFonts w:ascii="Times New Roman" w:hAnsi="Times New Roman" w:cs="Times New Roman"/>
                <w:sz w:val="16"/>
                <w:szCs w:val="16"/>
              </w:rPr>
              <w:t>//</w:t>
            </w:r>
            <w:r w:rsidR="00D207B9" w:rsidRPr="00B57CF2">
              <w:rPr>
                <w:rFonts w:ascii="Times New Roman" w:hAnsi="Times New Roman" w:cs="Times New Roman"/>
                <w:sz w:val="16"/>
                <w:szCs w:val="16"/>
                <w:lang w:val="en"/>
              </w:rPr>
              <w:t xml:space="preserve">The output deals with the importance of volunteering and voluntary activities in the lives of people with disabilities. It focuses on people with disabilities, the nature of volunteering and its importance in the lives of these people. The individual sections describe the position of people with disabilities in the historical context to the present and the impact of disability on the individual's personality. The output deals with the importance of volunteering in social work and describes volunteering in relation to people with disabilities. At the same time, it points to the positives that volunteering offers to these people and emphasizes the importance of the volunteering program for volunteers with disabilities in organizations. </w:t>
            </w:r>
          </w:p>
          <w:p w:rsidR="00451320" w:rsidRPr="00B57CF2" w:rsidRDefault="00451320" w:rsidP="00721DAB">
            <w:pPr>
              <w:pStyle w:val="HTMLPreformatted"/>
              <w:shd w:val="clear" w:color="auto" w:fill="F8F9FA"/>
              <w:rPr>
                <w:rFonts w:ascii="Times New Roman" w:hAnsi="Times New Roman" w:cs="Times New Roman"/>
                <w:color w:val="000000"/>
                <w:sz w:val="16"/>
                <w:szCs w:val="16"/>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r w:rsidR="00451320" w:rsidRPr="00B57CF2">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451320" w:rsidRPr="00B57CF2" w:rsidRDefault="000073EF">
            <w:pPr>
              <w:spacing w:after="0" w:line="240" w:lineRule="auto"/>
              <w:rPr>
                <w:rFonts w:ascii="Times New Roman" w:eastAsia="Times New Roman" w:hAnsi="Times New Roman" w:cs="Times New Roman"/>
                <w:color w:val="000000"/>
                <w:sz w:val="16"/>
                <w:szCs w:val="16"/>
                <w:lang w:eastAsia="sk-SK"/>
              </w:rPr>
            </w:pPr>
            <w:r w:rsidRPr="00B57CF2">
              <w:rPr>
                <w:rFonts w:ascii="Times New Roman" w:eastAsia="Times New Roman" w:hAnsi="Times New Roman" w:cs="Times New Roman"/>
                <w:color w:val="000000"/>
                <w:sz w:val="16"/>
                <w:szCs w:val="16"/>
                <w:lang w:eastAsia="sk-SK"/>
              </w:rPr>
              <w:t>OCA19. Charakteristika dopadu výstupu a súvisiacich aktivít na vzdelávací proces / Characteristics of the output and related activities' impact on the educational process</w:t>
            </w:r>
            <w:r w:rsidRPr="00B57CF2">
              <w:rPr>
                <w:rFonts w:ascii="Times New Roman" w:eastAsia="Times New Roman" w:hAnsi="Times New Roman" w:cs="Times New Roman"/>
                <w:color w:val="000000"/>
                <w:sz w:val="16"/>
                <w:szCs w:val="16"/>
                <w:lang w:eastAsia="sk-SK"/>
              </w:rPr>
              <w:br/>
            </w:r>
            <w:r w:rsidRPr="00B57CF2">
              <w:rPr>
                <w:rFonts w:ascii="Times New Roman" w:eastAsia="Times New Roman" w:hAnsi="Times New Roman" w:cs="Times New Roman"/>
                <w:i/>
                <w:iCs/>
                <w:color w:val="808080"/>
                <w:sz w:val="16"/>
                <w:szCs w:val="16"/>
                <w:lang w:eastAsia="sk-SK"/>
              </w:rPr>
              <w:t>Rozsah do 200 slov v slovenskom jazyku / Range up to 200 words in Slovak</w:t>
            </w:r>
            <w:r w:rsidRPr="00B57CF2">
              <w:rPr>
                <w:rFonts w:ascii="Times New Roman" w:eastAsia="Times New Roman" w:hAnsi="Times New Roman" w:cs="Times New Roman"/>
                <w:i/>
                <w:iCs/>
                <w:color w:val="808080"/>
                <w:sz w:val="16"/>
                <w:szCs w:val="16"/>
                <w:lang w:eastAsia="sk-SK"/>
              </w:rPr>
              <w:br/>
              <w:t xml:space="preserve">Rozsah do 200 slov v anglickom </w:t>
            </w:r>
            <w:r w:rsidRPr="00B57CF2">
              <w:rPr>
                <w:rFonts w:ascii="Times New Roman" w:eastAsia="Times New Roman" w:hAnsi="Times New Roman" w:cs="Times New Roman"/>
                <w:i/>
                <w:iCs/>
                <w:color w:val="808080"/>
                <w:sz w:val="16"/>
                <w:szCs w:val="16"/>
                <w:lang w:eastAsia="sk-SK"/>
              </w:rPr>
              <w:lastRenderedPageBreak/>
              <w:t>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99670F" w:rsidRPr="00B57CF2" w:rsidRDefault="00B57CF2" w:rsidP="00B57CF2">
            <w:pPr>
              <w:pStyle w:val="HTMLPreformatted"/>
              <w:jc w:val="both"/>
              <w:rPr>
                <w:rFonts w:ascii="Times New Roman" w:hAnsi="Times New Roman" w:cs="Times New Roman"/>
                <w:color w:val="000000"/>
                <w:sz w:val="16"/>
                <w:szCs w:val="16"/>
              </w:rPr>
            </w:pPr>
            <w:r w:rsidRPr="00B57CF2">
              <w:rPr>
                <w:rFonts w:ascii="Times New Roman" w:hAnsi="Times New Roman" w:cs="Times New Roman"/>
                <w:color w:val="000000"/>
                <w:sz w:val="16"/>
                <w:szCs w:val="16"/>
                <w:lang w:val="en"/>
              </w:rPr>
              <w:lastRenderedPageBreak/>
              <w:t>Výstup sa zaoberá významom dobrovoľníckej činnosti a dobrovoľníckych aktivít v živote ľudí so zdravotným postihnutím.  Venuje sa ľuďom so zdravotným postihnutím, podstate dobrovoľníctva a jeho významu v životoch týchto ľudí. V jednotlivých častiach je opísané postavenie ľudí so zdravotným postihnutím v historickom kontexte po súčasnosť a vplyv zdravotného postihnutia na osobnosť jednotlivca. Výstup sa venuje významu dobrovoľníctva v sociálnej práci a opisuje dobrovoľnícku činnosť vo vzťahu k ľudom so zdravotným postihnutím. Zároveň poukazuje na pozitíva, ktoré  dobrovoľníctvo týmto ľuďom ponúka a zdôrazňuje dôležitosť dobrovoľníckeho programu pre dobrovoľníkov so zdravotným postihnutím v organizáciách. Obsah  výstupu môže byť aplikovaný v predmetoch: Sociálna práca v neziskovom sektore, Sociálna práca s ľuďmi s ťažkým zdravotným postihnutím, Sociálna práca s ľuďmi so špeciálnymi potrebami.//</w:t>
            </w:r>
            <w:r w:rsidR="0099670F" w:rsidRPr="00B57CF2">
              <w:rPr>
                <w:rFonts w:ascii="Times New Roman" w:hAnsi="Times New Roman" w:cs="Times New Roman"/>
                <w:color w:val="000000"/>
                <w:sz w:val="16"/>
                <w:szCs w:val="16"/>
                <w:lang w:val="en"/>
              </w:rPr>
              <w:t xml:space="preserve">The output deals with the importance of volunteering and voluntary activities in the lives of people with disabilities. It focuses on people with disabilities, the nature of volunteering and its importance in the lives of these people. The individual sections describe the position of people with disabilities in the historical context to the present and the </w:t>
            </w:r>
            <w:r w:rsidR="0099670F" w:rsidRPr="00B57CF2">
              <w:rPr>
                <w:rFonts w:ascii="Times New Roman" w:hAnsi="Times New Roman" w:cs="Times New Roman"/>
                <w:color w:val="000000"/>
                <w:sz w:val="16"/>
                <w:szCs w:val="16"/>
                <w:lang w:val="en"/>
              </w:rPr>
              <w:lastRenderedPageBreak/>
              <w:t>impact of disability on the individual's personality. The output deals with the importance of volunteering in social work and describes volunteering in relation to people with disabilities. At the same time, it points to the positives that volunteering offers to these people and emphasizes the importance of the volunteering program for volunteers with disabilities in organizations. The content of the output can be applied in the following subjects: Social work in the non-profit sector, Soc</w:t>
            </w:r>
            <w:r w:rsidR="00D207B9" w:rsidRPr="00B57CF2">
              <w:rPr>
                <w:rFonts w:ascii="Times New Roman" w:hAnsi="Times New Roman" w:cs="Times New Roman"/>
                <w:color w:val="000000"/>
                <w:sz w:val="16"/>
                <w:szCs w:val="16"/>
                <w:lang w:val="en"/>
              </w:rPr>
              <w:t>ial work with people with</w:t>
            </w:r>
            <w:r w:rsidR="0099670F" w:rsidRPr="00B57CF2">
              <w:rPr>
                <w:rFonts w:ascii="Times New Roman" w:hAnsi="Times New Roman" w:cs="Times New Roman"/>
                <w:color w:val="000000"/>
                <w:sz w:val="16"/>
                <w:szCs w:val="16"/>
                <w:lang w:val="en"/>
              </w:rPr>
              <w:t xml:space="preserve"> disabilities, Social work with people with special needs.</w:t>
            </w:r>
          </w:p>
          <w:p w:rsidR="0099670F" w:rsidRPr="00B57CF2" w:rsidRDefault="0099670F" w:rsidP="00F65315">
            <w:pPr>
              <w:pStyle w:val="HTMLPreformatted"/>
              <w:shd w:val="clear" w:color="auto" w:fill="F8F9FA"/>
              <w:rPr>
                <w:rFonts w:ascii="Times New Roman" w:hAnsi="Times New Roman" w:cs="Times New Roman"/>
                <w:color w:val="000000"/>
                <w:sz w:val="16"/>
                <w:szCs w:val="16"/>
              </w:rPr>
            </w:pPr>
          </w:p>
        </w:tc>
        <w:tc>
          <w:tcPr>
            <w:tcW w:w="312" w:type="dxa"/>
            <w:vAlign w:val="center"/>
          </w:tcPr>
          <w:p w:rsidR="00451320" w:rsidRPr="00B57CF2" w:rsidRDefault="00451320">
            <w:pPr>
              <w:spacing w:after="0" w:line="240" w:lineRule="auto"/>
              <w:rPr>
                <w:rFonts w:ascii="Times New Roman" w:eastAsia="Times New Roman" w:hAnsi="Times New Roman" w:cs="Times New Roman"/>
                <w:sz w:val="16"/>
                <w:szCs w:val="16"/>
                <w:lang w:eastAsia="sk-SK"/>
              </w:rPr>
            </w:pPr>
          </w:p>
        </w:tc>
      </w:tr>
    </w:tbl>
    <w:p w:rsidR="00451320" w:rsidRPr="00B57CF2" w:rsidRDefault="00451320">
      <w:pPr>
        <w:rPr>
          <w:rFonts w:ascii="Times New Roman" w:hAnsi="Times New Roman" w:cs="Times New Roman"/>
          <w:sz w:val="16"/>
          <w:szCs w:val="16"/>
        </w:rPr>
      </w:pPr>
    </w:p>
    <w:sectPr w:rsidR="00451320" w:rsidRPr="00B57CF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D2D" w:rsidRDefault="00620D2D">
      <w:pPr>
        <w:spacing w:line="240" w:lineRule="auto"/>
      </w:pPr>
      <w:r>
        <w:separator/>
      </w:r>
    </w:p>
  </w:endnote>
  <w:endnote w:type="continuationSeparator" w:id="0">
    <w:p w:rsidR="00620D2D" w:rsidRDefault="00620D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02EF" w:usb1="4000207B" w:usb2="00000000" w:usb3="00000000" w:csb0="0000019F" w:csb1="00000000"/>
  </w:font>
  <w:font w:name="DengXian">
    <w:altName w:val="¦Ě???"/>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D2D" w:rsidRDefault="00620D2D">
      <w:pPr>
        <w:spacing w:after="0"/>
      </w:pPr>
      <w:r>
        <w:separator/>
      </w:r>
    </w:p>
  </w:footnote>
  <w:footnote w:type="continuationSeparator" w:id="0">
    <w:p w:rsidR="00620D2D" w:rsidRDefault="00620D2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73EF"/>
    <w:rsid w:val="000D6F70"/>
    <w:rsid w:val="00190A9C"/>
    <w:rsid w:val="0019749F"/>
    <w:rsid w:val="00211BB7"/>
    <w:rsid w:val="002C018A"/>
    <w:rsid w:val="002C56FD"/>
    <w:rsid w:val="00323D33"/>
    <w:rsid w:val="00422B57"/>
    <w:rsid w:val="00451320"/>
    <w:rsid w:val="004C0ADE"/>
    <w:rsid w:val="00620D2D"/>
    <w:rsid w:val="006267B5"/>
    <w:rsid w:val="006C6716"/>
    <w:rsid w:val="00721DAB"/>
    <w:rsid w:val="0073261A"/>
    <w:rsid w:val="00855F00"/>
    <w:rsid w:val="00891023"/>
    <w:rsid w:val="008B03E1"/>
    <w:rsid w:val="008B56F6"/>
    <w:rsid w:val="008B6761"/>
    <w:rsid w:val="008B7849"/>
    <w:rsid w:val="0099670F"/>
    <w:rsid w:val="00A74346"/>
    <w:rsid w:val="00A9338E"/>
    <w:rsid w:val="00B57CF2"/>
    <w:rsid w:val="00BD4AF5"/>
    <w:rsid w:val="00CA29C4"/>
    <w:rsid w:val="00CD3C23"/>
    <w:rsid w:val="00D207B9"/>
    <w:rsid w:val="00D46D63"/>
    <w:rsid w:val="00D51DE3"/>
    <w:rsid w:val="00F65315"/>
    <w:rsid w:val="00F717C2"/>
    <w:rsid w:val="00F844D6"/>
    <w:rsid w:val="00FB004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70F"/>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FollowedHyperlink">
    <w:name w:val="FollowedHyperlink"/>
    <w:basedOn w:val="DefaultParagraphFont"/>
    <w:uiPriority w:val="99"/>
    <w:semiHidden/>
    <w:unhideWhenUsed/>
    <w:rsid w:val="00F717C2"/>
    <w:rPr>
      <w:color w:val="954F72" w:themeColor="followedHyperlink"/>
      <w:u w:val="single"/>
    </w:rPr>
  </w:style>
  <w:style w:type="character" w:customStyle="1" w:styleId="UnresolvedMention">
    <w:name w:val="Unresolved Mention"/>
    <w:basedOn w:val="DefaultParagraphFont"/>
    <w:uiPriority w:val="99"/>
    <w:semiHidden/>
    <w:unhideWhenUsed/>
    <w:rsid w:val="00F717C2"/>
    <w:rPr>
      <w:color w:val="605E5C"/>
      <w:shd w:val="clear" w:color="auto" w:fill="E1DFDD"/>
    </w:rPr>
  </w:style>
  <w:style w:type="character" w:customStyle="1" w:styleId="HTMLPreformattedChar">
    <w:name w:val="HTML Preformatted Char"/>
    <w:basedOn w:val="DefaultParagraphFont"/>
    <w:link w:val="HTMLPreformatted"/>
    <w:uiPriority w:val="99"/>
    <w:rsid w:val="000D6F70"/>
    <w:rPr>
      <w:rFonts w:ascii="Courier New" w:eastAsia="Times New Roman" w:hAnsi="Courier New" w:cs="Courier New"/>
    </w:rPr>
  </w:style>
  <w:style w:type="character" w:customStyle="1" w:styleId="y2iqfc">
    <w:name w:val="y2iqfc"/>
    <w:basedOn w:val="DefaultParagraphFont"/>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2772">
      <w:bodyDiv w:val="1"/>
      <w:marLeft w:val="0"/>
      <w:marRight w:val="0"/>
      <w:marTop w:val="0"/>
      <w:marBottom w:val="0"/>
      <w:divBdr>
        <w:top w:val="none" w:sz="0" w:space="0" w:color="auto"/>
        <w:left w:val="none" w:sz="0" w:space="0" w:color="auto"/>
        <w:bottom w:val="none" w:sz="0" w:space="0" w:color="auto"/>
        <w:right w:val="none" w:sz="0" w:space="0" w:color="auto"/>
      </w:divBdr>
    </w:div>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591746684">
      <w:bodyDiv w:val="1"/>
      <w:marLeft w:val="0"/>
      <w:marRight w:val="0"/>
      <w:marTop w:val="0"/>
      <w:marBottom w:val="0"/>
      <w:divBdr>
        <w:top w:val="none" w:sz="0" w:space="0" w:color="auto"/>
        <w:left w:val="none" w:sz="0" w:space="0" w:color="auto"/>
        <w:bottom w:val="none" w:sz="0" w:space="0" w:color="auto"/>
        <w:right w:val="none" w:sz="0" w:space="0" w:color="auto"/>
      </w:divBdr>
    </w:div>
    <w:div w:id="661467756">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881092402">
      <w:bodyDiv w:val="1"/>
      <w:marLeft w:val="0"/>
      <w:marRight w:val="0"/>
      <w:marTop w:val="0"/>
      <w:marBottom w:val="0"/>
      <w:divBdr>
        <w:top w:val="none" w:sz="0" w:space="0" w:color="auto"/>
        <w:left w:val="none" w:sz="0" w:space="0" w:color="auto"/>
        <w:bottom w:val="none" w:sz="0" w:space="0" w:color="auto"/>
        <w:right w:val="none" w:sz="0" w:space="0" w:color="auto"/>
      </w:divBdr>
    </w:div>
    <w:div w:id="1148864266">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2129732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C9TM3&amp;sid=2ED50720E4EE5F9D709939CFC8&amp;seo=CREP%C4%8C-detail-kni%C5%BEn%C3%A1-publik%C3%A1cia"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D3CDE-2338-4CC2-9D6B-82D52A73E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1749</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User</cp:lastModifiedBy>
  <cp:revision>13</cp:revision>
  <dcterms:created xsi:type="dcterms:W3CDTF">2022-05-27T09:21:00Z</dcterms:created>
  <dcterms:modified xsi:type="dcterms:W3CDTF">2022-06-15T07:46:00Z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